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308BE" w14:textId="77777777" w:rsidR="0099214E" w:rsidRDefault="0099214E" w:rsidP="0099214E">
      <w:pPr>
        <w:rPr>
          <w:b/>
        </w:rPr>
      </w:pPr>
    </w:p>
    <w:p w14:paraId="535337CA" w14:textId="77777777" w:rsidR="00F20E00" w:rsidRDefault="00F20E00" w:rsidP="0099214E">
      <w:pPr>
        <w:rPr>
          <w:b/>
        </w:rPr>
      </w:pPr>
    </w:p>
    <w:p w14:paraId="3A902743" w14:textId="77777777" w:rsidR="00F20E00" w:rsidRDefault="00F20E00" w:rsidP="0099214E">
      <w:pPr>
        <w:rPr>
          <w:b/>
        </w:rPr>
      </w:pPr>
    </w:p>
    <w:p w14:paraId="473EF7E0" w14:textId="77777777" w:rsidR="004E228B" w:rsidRDefault="004E228B" w:rsidP="0099214E">
      <w:pPr>
        <w:rPr>
          <w:b/>
        </w:rPr>
      </w:pPr>
    </w:p>
    <w:p w14:paraId="55B8319A" w14:textId="77777777" w:rsidR="006F3302" w:rsidRPr="0064582F" w:rsidRDefault="006F3302" w:rsidP="00B9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olor w:val="auto"/>
          <w:sz w:val="24"/>
          <w:szCs w:val="24"/>
          <w:shd w:val="clear" w:color="auto" w:fill="FFFFFF"/>
        </w:rPr>
      </w:pPr>
      <w:bookmarkStart w:id="0" w:name="_GoBack"/>
      <w:r w:rsidRPr="0064582F">
        <w:rPr>
          <w:b/>
          <w:color w:val="auto"/>
          <w:sz w:val="24"/>
          <w:szCs w:val="24"/>
          <w:shd w:val="clear" w:color="auto" w:fill="FFFFFF"/>
        </w:rPr>
        <w:t>IMPLEMENTACIÓN DE MONTAJE ÓPTICO PARA</w:t>
      </w:r>
      <w:r w:rsidR="00F20E00" w:rsidRPr="0064582F">
        <w:rPr>
          <w:b/>
          <w:color w:val="auto"/>
          <w:sz w:val="24"/>
          <w:szCs w:val="24"/>
          <w:shd w:val="clear" w:color="auto" w:fill="FFFFFF"/>
        </w:rPr>
        <w:t xml:space="preserve"> ESPECTROSCOPÍA </w:t>
      </w:r>
    </w:p>
    <w:p w14:paraId="1653C9FF" w14:textId="77777777" w:rsidR="00B96538" w:rsidRPr="0064582F" w:rsidRDefault="00F20E00" w:rsidP="00B9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color w:val="auto"/>
          <w:sz w:val="24"/>
          <w:szCs w:val="24"/>
          <w:u w:val="single"/>
          <w:lang w:val="es-ES"/>
        </w:rPr>
      </w:pPr>
      <w:r w:rsidRPr="0064582F">
        <w:rPr>
          <w:b/>
          <w:color w:val="auto"/>
          <w:sz w:val="24"/>
          <w:szCs w:val="24"/>
          <w:shd w:val="clear" w:color="auto" w:fill="FFFFFF"/>
        </w:rPr>
        <w:t>MOLECULAR DE FLUORESCENCIA</w:t>
      </w:r>
      <w:bookmarkEnd w:id="0"/>
    </w:p>
    <w:p w14:paraId="27790871" w14:textId="77777777" w:rsidR="00CE545C" w:rsidRPr="0064582F" w:rsidRDefault="00CE545C" w:rsidP="0092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 w:val="24"/>
          <w:szCs w:val="24"/>
          <w:lang w:val="es-ES"/>
        </w:rPr>
      </w:pPr>
    </w:p>
    <w:p w14:paraId="6945917E" w14:textId="77777777" w:rsidR="00CE545C" w:rsidRPr="0064582F" w:rsidRDefault="00CE545C" w:rsidP="0092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 w:val="24"/>
          <w:szCs w:val="24"/>
          <w:lang w:val="es-ES"/>
        </w:rPr>
      </w:pPr>
    </w:p>
    <w:p w14:paraId="2CEB82B0" w14:textId="77777777" w:rsidR="0092346F" w:rsidRPr="0064582F" w:rsidRDefault="0092346F" w:rsidP="0092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 w:val="24"/>
          <w:szCs w:val="24"/>
          <w:lang w:val="es-ES"/>
        </w:rPr>
      </w:pPr>
      <w:r w:rsidRPr="0064582F">
        <w:rPr>
          <w:rFonts w:eastAsia="Times New Roman"/>
          <w:b/>
          <w:bCs/>
          <w:sz w:val="24"/>
          <w:szCs w:val="24"/>
          <w:lang w:val="es-ES"/>
        </w:rPr>
        <w:t xml:space="preserve">Autor: </w:t>
      </w:r>
      <w:r w:rsidR="00F20E00" w:rsidRPr="0064582F">
        <w:rPr>
          <w:rFonts w:eastAsia="Times New Roman"/>
          <w:b/>
          <w:bCs/>
          <w:sz w:val="24"/>
          <w:szCs w:val="24"/>
          <w:lang w:val="es-ES"/>
        </w:rPr>
        <w:t>Alejandra Parra P.</w:t>
      </w:r>
    </w:p>
    <w:p w14:paraId="620173B3" w14:textId="77777777" w:rsidR="00CE545C" w:rsidRPr="0064582F" w:rsidRDefault="00CE545C" w:rsidP="0092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 w:val="24"/>
          <w:szCs w:val="24"/>
          <w:lang w:val="es-ES"/>
        </w:rPr>
      </w:pPr>
      <w:r w:rsidRPr="0064582F">
        <w:rPr>
          <w:rFonts w:eastAsia="Times New Roman"/>
          <w:b/>
          <w:bCs/>
          <w:sz w:val="24"/>
          <w:szCs w:val="24"/>
          <w:lang w:val="es-ES"/>
        </w:rPr>
        <w:t>Fecha:</w:t>
      </w:r>
      <w:r w:rsidR="006F3302" w:rsidRPr="0064582F">
        <w:rPr>
          <w:rFonts w:eastAsia="Times New Roman"/>
          <w:b/>
          <w:bCs/>
          <w:sz w:val="24"/>
          <w:szCs w:val="24"/>
          <w:lang w:val="es-ES"/>
        </w:rPr>
        <w:t xml:space="preserve"> 14 de juni</w:t>
      </w:r>
      <w:r w:rsidRPr="0064582F">
        <w:rPr>
          <w:rFonts w:eastAsia="Times New Roman"/>
          <w:b/>
          <w:bCs/>
          <w:sz w:val="24"/>
          <w:szCs w:val="24"/>
          <w:lang w:val="es-ES"/>
        </w:rPr>
        <w:t>o de 2018.</w:t>
      </w:r>
    </w:p>
    <w:p w14:paraId="6CC08B17" w14:textId="77777777" w:rsidR="006F3302" w:rsidRPr="0064582F" w:rsidRDefault="006F3302" w:rsidP="00F20E00">
      <w:pPr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sz w:val="24"/>
          <w:szCs w:val="24"/>
          <w:lang w:eastAsia="en-US" w:bidi="ar-SA"/>
        </w:rPr>
      </w:pPr>
    </w:p>
    <w:p w14:paraId="31A4F53B" w14:textId="77777777" w:rsidR="006F3302" w:rsidRPr="0064582F" w:rsidRDefault="006F3302" w:rsidP="00F20E00">
      <w:pPr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sz w:val="24"/>
          <w:szCs w:val="24"/>
          <w:lang w:eastAsia="en-US" w:bidi="ar-SA"/>
        </w:rPr>
      </w:pPr>
      <w:r w:rsidRPr="0064582F">
        <w:rPr>
          <w:rFonts w:eastAsiaTheme="minorHAnsi"/>
          <w:color w:val="auto"/>
          <w:sz w:val="24"/>
          <w:szCs w:val="24"/>
          <w:lang w:eastAsia="en-US" w:bidi="ar-SA"/>
        </w:rPr>
        <w:t>El estudio de</w:t>
      </w:r>
      <w:r w:rsidR="00F20E00"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 mecanismos de transporte electrónico de algunas  moléculas orgánicas que tienen aplicación en la elaboración de celdas fotovoltaicas </w:t>
      </w:r>
      <w:r w:rsidRPr="0064582F">
        <w:rPr>
          <w:color w:val="auto"/>
          <w:sz w:val="24"/>
          <w:szCs w:val="24"/>
        </w:rPr>
        <w:t xml:space="preserve">beneficia el proceso de manufactura de estos compuestos previo a la elaboración de la celda solar, pues permite establecer </w:t>
      </w:r>
      <w:r w:rsidRPr="0064582F">
        <w:rPr>
          <w:rFonts w:eastAsiaTheme="minorHAnsi"/>
          <w:color w:val="auto"/>
          <w:sz w:val="24"/>
          <w:szCs w:val="24"/>
          <w:lang w:eastAsia="en-US" w:bidi="ar-SA"/>
        </w:rPr>
        <w:t>la calidad de una celda a partir de propiedades moleculares</w:t>
      </w:r>
      <w:r w:rsidRPr="0064582F">
        <w:rPr>
          <w:color w:val="auto"/>
          <w:sz w:val="24"/>
          <w:szCs w:val="24"/>
        </w:rPr>
        <w:t xml:space="preserve">. En el presente seminario </w:t>
      </w:r>
      <w:r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se presentarán los avances hasta la fecha en el desarrollo del montaje óptico </w:t>
      </w:r>
      <w:r w:rsidR="00F20E00"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mediante el uso de espectroscopía </w:t>
      </w:r>
      <w:r w:rsidRPr="0064582F">
        <w:rPr>
          <w:rFonts w:eastAsiaTheme="minorHAnsi"/>
          <w:color w:val="auto"/>
          <w:sz w:val="24"/>
          <w:szCs w:val="24"/>
          <w:lang w:eastAsia="en-US" w:bidi="ar-SA"/>
        </w:rPr>
        <w:t>ultrarrápida de alta resolución, considera</w:t>
      </w:r>
      <w:r w:rsidR="00F20E00"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 los procesos de emisión-reabsorción que son gobernados por los mecanismos de fluorescencia y absorción. </w:t>
      </w:r>
      <w:r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Con este sistema se espera </w:t>
      </w:r>
      <w:r w:rsidR="005503A5" w:rsidRPr="0064582F">
        <w:rPr>
          <w:color w:val="auto"/>
          <w:sz w:val="24"/>
          <w:szCs w:val="24"/>
        </w:rPr>
        <w:t>generar un protocolo de análisis que considere aspectos importantes de la dinámica fotovoltaica</w:t>
      </w:r>
      <w:r w:rsidR="00861B7E" w:rsidRPr="0064582F">
        <w:rPr>
          <w:color w:val="auto"/>
          <w:sz w:val="24"/>
          <w:szCs w:val="24"/>
        </w:rPr>
        <w:t>,</w:t>
      </w:r>
      <w:r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 </w:t>
      </w:r>
      <w:r w:rsidR="00F20E00"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mecanismos de </w:t>
      </w:r>
      <w:r w:rsidRPr="0064582F">
        <w:rPr>
          <w:rFonts w:eastAsiaTheme="minorHAnsi"/>
          <w:color w:val="auto"/>
          <w:sz w:val="24"/>
          <w:szCs w:val="24"/>
          <w:lang w:eastAsia="en-US" w:bidi="ar-SA"/>
        </w:rPr>
        <w:t>migración de energía, absorción que</w:t>
      </w:r>
      <w:r w:rsidR="00F20E00"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 constituyen aspectos importantes </w:t>
      </w:r>
      <w:r w:rsidR="007F3805" w:rsidRPr="0064582F">
        <w:rPr>
          <w:rFonts w:eastAsiaTheme="minorHAnsi"/>
          <w:color w:val="auto"/>
          <w:sz w:val="24"/>
          <w:szCs w:val="24"/>
          <w:lang w:eastAsia="en-US" w:bidi="ar-SA"/>
        </w:rPr>
        <w:t>del comportamiento fotovoltaico.</w:t>
      </w:r>
      <w:r w:rsidR="00861B7E" w:rsidRPr="0064582F">
        <w:rPr>
          <w:rFonts w:eastAsiaTheme="minorHAnsi"/>
          <w:color w:val="auto"/>
          <w:sz w:val="24"/>
          <w:szCs w:val="24"/>
          <w:lang w:eastAsia="en-US" w:bidi="ar-SA"/>
        </w:rPr>
        <w:t xml:space="preserve"> </w:t>
      </w:r>
    </w:p>
    <w:p w14:paraId="2060A649" w14:textId="77777777" w:rsidR="0092346F" w:rsidRPr="0064582F" w:rsidRDefault="0092346F" w:rsidP="00F20E00">
      <w:pPr>
        <w:keepNext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sectPr w:rsidR="0092346F" w:rsidRPr="0064582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B3F4" w14:textId="77777777" w:rsidR="0014507D" w:rsidRDefault="0014507D" w:rsidP="00230B0C">
      <w:pPr>
        <w:spacing w:line="240" w:lineRule="auto"/>
      </w:pPr>
      <w:r>
        <w:separator/>
      </w:r>
    </w:p>
  </w:endnote>
  <w:endnote w:type="continuationSeparator" w:id="0">
    <w:p w14:paraId="56D93063" w14:textId="77777777" w:rsidR="0014507D" w:rsidRDefault="0014507D" w:rsidP="00230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618CD" w14:textId="77777777" w:rsidR="0014507D" w:rsidRDefault="0014507D" w:rsidP="00230B0C">
      <w:pPr>
        <w:spacing w:line="240" w:lineRule="auto"/>
      </w:pPr>
      <w:r>
        <w:separator/>
      </w:r>
    </w:p>
  </w:footnote>
  <w:footnote w:type="continuationSeparator" w:id="0">
    <w:p w14:paraId="1DB25680" w14:textId="77777777" w:rsidR="0014507D" w:rsidRDefault="0014507D" w:rsidP="00230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24CA" w14:textId="77777777" w:rsidR="007F3805" w:rsidRDefault="007F380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6F142C8" wp14:editId="509BE179">
          <wp:simplePos x="0" y="0"/>
          <wp:positionH relativeFrom="page">
            <wp:posOffset>-13648</wp:posOffset>
          </wp:positionH>
          <wp:positionV relativeFrom="paragraph">
            <wp:posOffset>-449580</wp:posOffset>
          </wp:positionV>
          <wp:extent cx="7772400" cy="10058036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ibiofi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100" cy="10058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0C"/>
    <w:rsid w:val="000015A1"/>
    <w:rsid w:val="0001559A"/>
    <w:rsid w:val="000208E6"/>
    <w:rsid w:val="00027E8A"/>
    <w:rsid w:val="00047DF5"/>
    <w:rsid w:val="0010464D"/>
    <w:rsid w:val="0012698A"/>
    <w:rsid w:val="0014507D"/>
    <w:rsid w:val="0014570D"/>
    <w:rsid w:val="00155077"/>
    <w:rsid w:val="0019189B"/>
    <w:rsid w:val="001E5470"/>
    <w:rsid w:val="00200532"/>
    <w:rsid w:val="00224122"/>
    <w:rsid w:val="00230B0C"/>
    <w:rsid w:val="00274DBE"/>
    <w:rsid w:val="0028617A"/>
    <w:rsid w:val="002A5D8F"/>
    <w:rsid w:val="002F7703"/>
    <w:rsid w:val="003049E5"/>
    <w:rsid w:val="00326AF2"/>
    <w:rsid w:val="00361181"/>
    <w:rsid w:val="00361D20"/>
    <w:rsid w:val="003D0449"/>
    <w:rsid w:val="004033A0"/>
    <w:rsid w:val="00410989"/>
    <w:rsid w:val="0045286F"/>
    <w:rsid w:val="004605AE"/>
    <w:rsid w:val="004E228B"/>
    <w:rsid w:val="004F6A44"/>
    <w:rsid w:val="00533777"/>
    <w:rsid w:val="00537EB4"/>
    <w:rsid w:val="005421AC"/>
    <w:rsid w:val="005503A5"/>
    <w:rsid w:val="0064582F"/>
    <w:rsid w:val="00673174"/>
    <w:rsid w:val="00684399"/>
    <w:rsid w:val="00686DD0"/>
    <w:rsid w:val="006F3302"/>
    <w:rsid w:val="00775CB7"/>
    <w:rsid w:val="0078090A"/>
    <w:rsid w:val="007A543E"/>
    <w:rsid w:val="007D5678"/>
    <w:rsid w:val="007F3805"/>
    <w:rsid w:val="0081316D"/>
    <w:rsid w:val="0083700F"/>
    <w:rsid w:val="00840843"/>
    <w:rsid w:val="0085479D"/>
    <w:rsid w:val="00861B7E"/>
    <w:rsid w:val="008C10C2"/>
    <w:rsid w:val="008C64AB"/>
    <w:rsid w:val="008E4EA9"/>
    <w:rsid w:val="00920437"/>
    <w:rsid w:val="0092346F"/>
    <w:rsid w:val="00953C6E"/>
    <w:rsid w:val="00955E34"/>
    <w:rsid w:val="0098204F"/>
    <w:rsid w:val="0099214E"/>
    <w:rsid w:val="00996BD8"/>
    <w:rsid w:val="009B6779"/>
    <w:rsid w:val="009D7A51"/>
    <w:rsid w:val="009F7101"/>
    <w:rsid w:val="00A17E97"/>
    <w:rsid w:val="00A6705E"/>
    <w:rsid w:val="00AA5A39"/>
    <w:rsid w:val="00AE4964"/>
    <w:rsid w:val="00B61EA8"/>
    <w:rsid w:val="00B87FB5"/>
    <w:rsid w:val="00B96538"/>
    <w:rsid w:val="00BA583B"/>
    <w:rsid w:val="00BE769D"/>
    <w:rsid w:val="00C13B89"/>
    <w:rsid w:val="00C243F4"/>
    <w:rsid w:val="00C553E6"/>
    <w:rsid w:val="00C56D8B"/>
    <w:rsid w:val="00C9437E"/>
    <w:rsid w:val="00CC4DD1"/>
    <w:rsid w:val="00CE545C"/>
    <w:rsid w:val="00CE5927"/>
    <w:rsid w:val="00D24040"/>
    <w:rsid w:val="00D34A66"/>
    <w:rsid w:val="00D51FE4"/>
    <w:rsid w:val="00D70BFB"/>
    <w:rsid w:val="00DE63C3"/>
    <w:rsid w:val="00E006C2"/>
    <w:rsid w:val="00E07646"/>
    <w:rsid w:val="00E22906"/>
    <w:rsid w:val="00E2608C"/>
    <w:rsid w:val="00E72E33"/>
    <w:rsid w:val="00E90023"/>
    <w:rsid w:val="00EE089D"/>
    <w:rsid w:val="00EE3E20"/>
    <w:rsid w:val="00F20E00"/>
    <w:rsid w:val="00F263DC"/>
    <w:rsid w:val="00F4130A"/>
    <w:rsid w:val="00F70A0F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0E6B0F9"/>
  <w15:docId w15:val="{C1528F89-6FEF-495C-BFE9-38BAB61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8B"/>
    <w:pPr>
      <w:keepNext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B0C"/>
    <w:pPr>
      <w:keepNext w:val="0"/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30B0C"/>
  </w:style>
  <w:style w:type="paragraph" w:styleId="Piedepgina">
    <w:name w:val="footer"/>
    <w:basedOn w:val="Normal"/>
    <w:link w:val="PiedepginaCar"/>
    <w:uiPriority w:val="99"/>
    <w:unhideWhenUsed/>
    <w:rsid w:val="00230B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B0C"/>
  </w:style>
  <w:style w:type="paragraph" w:styleId="Textodeglobo">
    <w:name w:val="Balloon Text"/>
    <w:basedOn w:val="Normal"/>
    <w:link w:val="TextodegloboCar"/>
    <w:uiPriority w:val="99"/>
    <w:semiHidden/>
    <w:unhideWhenUsed/>
    <w:rsid w:val="00EE3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Admin</cp:lastModifiedBy>
  <cp:revision>2</cp:revision>
  <cp:lastPrinted>2017-11-22T17:54:00Z</cp:lastPrinted>
  <dcterms:created xsi:type="dcterms:W3CDTF">2018-06-13T20:25:00Z</dcterms:created>
  <dcterms:modified xsi:type="dcterms:W3CDTF">2018-06-13T20:25:00Z</dcterms:modified>
</cp:coreProperties>
</file>